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057D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Al-</w:t>
      </w:r>
      <w:proofErr w:type="spellStart"/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Farabi</w:t>
      </w:r>
      <w:proofErr w:type="spellEnd"/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Kazakh National University</w:t>
      </w:r>
    </w:p>
    <w:p w14:paraId="7ED536BE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Faculty of Journalism</w:t>
      </w:r>
    </w:p>
    <w:p w14:paraId="54A208EA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Department of Press and Electronic Media</w:t>
      </w:r>
    </w:p>
    <w:p w14:paraId="673CD671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3FB9A4C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65B2902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240EB92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F9A2292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Final exam questions</w:t>
      </w:r>
    </w:p>
    <w:p w14:paraId="22226A57" w14:textId="77777777" w:rsidR="0023382B" w:rsidRPr="00290499" w:rsidRDefault="003A5203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5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23382B" w:rsidRPr="002338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23382B" w:rsidRPr="00290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Modern Concept of Mass </w:t>
      </w:r>
      <w:proofErr w:type="gramStart"/>
      <w:r w:rsidR="0023382B" w:rsidRPr="00290499">
        <w:rPr>
          <w:rFonts w:ascii="Times New Roman" w:eastAsia="Times New Roman" w:hAnsi="Times New Roman" w:cs="Times New Roman"/>
          <w:sz w:val="24"/>
          <w:szCs w:val="24"/>
          <w:lang w:val="en-US"/>
        </w:rPr>
        <w:t>Media ,</w:t>
      </w:r>
      <w:proofErr w:type="gramEnd"/>
      <w:r w:rsidR="0023382B" w:rsidRPr="00290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36C2F92" w14:textId="08D15E2D" w:rsidR="0023382B" w:rsidRPr="00290499" w:rsidRDefault="0023382B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0499">
        <w:rPr>
          <w:rFonts w:ascii="Times New Roman" w:eastAsia="Times New Roman" w:hAnsi="Times New Roman" w:cs="Times New Roman"/>
          <w:sz w:val="24"/>
          <w:szCs w:val="24"/>
          <w:lang w:val="en-US"/>
        </w:rPr>
        <w:t>Journalism (7M03202) 1 Year of study, English</w:t>
      </w:r>
      <w:r w:rsidR="002904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B54668" w14:textId="3ED5AF29" w:rsidR="0045398A" w:rsidRPr="00917E97" w:rsidRDefault="0045398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65ADD65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6EC4ED2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298B40A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73FD740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317025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EA7F045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BB93CB7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C5B146A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D2B21D6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ABE0E58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8392CB1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47483B3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4ED5E78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14DDF90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386531A" w14:textId="77777777" w:rsidR="0045398A" w:rsidRPr="00917E97" w:rsidRDefault="00440625">
      <w:p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32F0AB4" w14:textId="77777777" w:rsidR="0045398A" w:rsidRPr="00917E97" w:rsidRDefault="00440625">
      <w:p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EBA516A" w14:textId="77777777" w:rsidR="0045398A" w:rsidRPr="00917E97" w:rsidRDefault="00440625">
      <w:p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CD227EE" w14:textId="27EFCB0B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Almaty – 202</w:t>
      </w:r>
      <w:r w:rsidR="004C7E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054F2C20" w14:textId="77777777" w:rsidR="0023382B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program of the final exam of the discipline "</w:t>
      </w:r>
      <w:r w:rsidR="0023382B" w:rsidRPr="002338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Modern Concept of Mass Media</w:t>
      </w: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</w:p>
    <w:p w14:paraId="75528676" w14:textId="32AB9EF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compiled by </w:t>
      </w:r>
      <w:proofErr w:type="spellStart"/>
      <w:r w:rsidR="0023382B">
        <w:rPr>
          <w:rFonts w:ascii="Times New Roman" w:eastAsia="Times New Roman" w:hAnsi="Times New Roman" w:cs="Times New Roman"/>
          <w:sz w:val="24"/>
          <w:szCs w:val="24"/>
          <w:lang w:val="en-US"/>
        </w:rPr>
        <w:t>Akynbekova</w:t>
      </w:r>
      <w:proofErr w:type="spellEnd"/>
      <w:r w:rsidR="002338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82B">
        <w:rPr>
          <w:rFonts w:ascii="Times New Roman" w:eastAsia="Times New Roman" w:hAnsi="Times New Roman" w:cs="Times New Roman"/>
          <w:sz w:val="24"/>
          <w:szCs w:val="24"/>
          <w:lang w:val="en-US"/>
        </w:rPr>
        <w:t>Altyn</w:t>
      </w:r>
      <w:proofErr w:type="spellEnd"/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3382B">
        <w:rPr>
          <w:rFonts w:ascii="Times New Roman" w:eastAsia="Times New Roman" w:hAnsi="Times New Roman" w:cs="Times New Roman"/>
          <w:sz w:val="24"/>
          <w:szCs w:val="24"/>
          <w:lang w:val="en-US"/>
        </w:rPr>
        <w:t>PhD.</w:t>
      </w:r>
    </w:p>
    <w:p w14:paraId="79FD5520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6B79B00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CC1F18B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Reviewed and recommended at a meeting of the Department of Press and Electronic Media</w:t>
      </w:r>
    </w:p>
    <w:p w14:paraId="475C3138" w14:textId="3F2B83F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Date «___» __________________ 202</w:t>
      </w:r>
      <w:r w:rsidR="0023382B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., number №____</w:t>
      </w:r>
    </w:p>
    <w:p w14:paraId="36D91560" w14:textId="77777777" w:rsidR="0045398A" w:rsidRPr="00917E97" w:rsidRDefault="00440625">
      <w:p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Head of the Department _____________ </w:t>
      </w:r>
      <w:proofErr w:type="spellStart"/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Sultanbayeva</w:t>
      </w:r>
      <w:proofErr w:type="spellEnd"/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</w:t>
      </w:r>
    </w:p>
    <w:p w14:paraId="4115CA28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BF948E7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56EC719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5D8C341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C75ECC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68C64D8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30576CD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3AB897E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6C65348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175C6F2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E5E314B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E95DBFF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6257FA2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9E33F6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B3C0A21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95D82CF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3700B7B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C751DB6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401B984" w14:textId="77777777" w:rsidR="0045398A" w:rsidRPr="00917E97" w:rsidRDefault="00440625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136D418" w14:textId="77777777" w:rsidR="0045398A" w:rsidRPr="00917E97" w:rsidRDefault="00440625">
      <w:p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F738012" w14:textId="77777777" w:rsidR="0045398A" w:rsidRPr="00917E97" w:rsidRDefault="00440625">
      <w:p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D052D32" w14:textId="77777777" w:rsidR="0045398A" w:rsidRPr="00917E97" w:rsidRDefault="00440625">
      <w:p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AA3BE58" w14:textId="77777777" w:rsidR="00917E97" w:rsidRDefault="00917E97" w:rsidP="00917E97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List of topics:</w:t>
      </w:r>
    </w:p>
    <w:p w14:paraId="46C9EE04" w14:textId="77777777" w:rsidR="00917E97" w:rsidRPr="00917E97" w:rsidRDefault="00917E97" w:rsidP="00917E97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BBCE432" w14:textId="77777777" w:rsidR="00917E97" w:rsidRPr="00917E97" w:rsidRDefault="00917E97" w:rsidP="00917E97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Key concepts in media research</w:t>
      </w:r>
    </w:p>
    <w:p w14:paraId="288B3CB7" w14:textId="77777777" w:rsidR="00917E97" w:rsidRPr="00917E97" w:rsidRDefault="00917E97" w:rsidP="00917E97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Qualitative Research Methods</w:t>
      </w:r>
    </w:p>
    <w:p w14:paraId="00A4F733" w14:textId="77777777" w:rsidR="00917E97" w:rsidRPr="00917E97" w:rsidRDefault="00917E97" w:rsidP="00917E97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Media Effects Research</w:t>
      </w:r>
    </w:p>
    <w:p w14:paraId="53AC1447" w14:textId="77777777" w:rsidR="00917E97" w:rsidRDefault="00917E97" w:rsidP="00917E97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Data Collection and Analysis</w:t>
      </w:r>
    </w:p>
    <w:p w14:paraId="0B92BCD7" w14:textId="77777777" w:rsidR="00917E97" w:rsidRPr="00917E97" w:rsidRDefault="00917E97" w:rsidP="00917E97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Media and Society Research</w:t>
      </w:r>
    </w:p>
    <w:p w14:paraId="17634944" w14:textId="77777777" w:rsidR="00917E97" w:rsidRPr="00917E97" w:rsidRDefault="00917E97" w:rsidP="00917E97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Advanced Research Methods in Media Studies</w:t>
      </w:r>
    </w:p>
    <w:p w14:paraId="56FE8247" w14:textId="77777777" w:rsidR="00917E97" w:rsidRPr="00917E97" w:rsidRDefault="00917E97" w:rsidP="00917E97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Applied Media Research</w:t>
      </w:r>
    </w:p>
    <w:p w14:paraId="7CD8D00E" w14:textId="77777777" w:rsidR="0045398A" w:rsidRPr="00917E97" w:rsidRDefault="00440625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4B2A95D" w14:textId="77777777" w:rsidR="0045398A" w:rsidRPr="00917E97" w:rsidRDefault="0044062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Group </w:t>
      </w:r>
      <w:proofErr w:type="gramStart"/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composition</w:t>
      </w:r>
      <w:proofErr w:type="gramEnd"/>
    </w:p>
    <w:p w14:paraId="75182D6C" w14:textId="77777777" w:rsidR="0045398A" w:rsidRPr="00917E97" w:rsidRDefault="0044062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1st year of master’s degree. English language. 2 students. </w:t>
      </w:r>
    </w:p>
    <w:p w14:paraId="3B9383DE" w14:textId="77777777" w:rsidR="0045398A" w:rsidRPr="00917E97" w:rsidRDefault="0044062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536AA66" w14:textId="77777777" w:rsidR="0045398A" w:rsidRPr="00917E97" w:rsidRDefault="004406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Exam Schedule</w:t>
      </w:r>
    </w:p>
    <w:p w14:paraId="3D33E139" w14:textId="77777777" w:rsidR="0045398A" w:rsidRPr="00917E97" w:rsidRDefault="004406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 of examination - December 2023</w:t>
      </w:r>
    </w:p>
    <w:p w14:paraId="245485F6" w14:textId="354D2570" w:rsidR="0045398A" w:rsidRPr="00917E97" w:rsidRDefault="004539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9A3F459" w14:textId="77777777" w:rsidR="0045398A" w:rsidRPr="00917E97" w:rsidRDefault="004406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Students upload the result of an assignment to Moodle to do this:</w:t>
      </w:r>
    </w:p>
    <w:p w14:paraId="01E1ED34" w14:textId="77777777" w:rsidR="0045398A" w:rsidRPr="00917E97" w:rsidRDefault="004406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●</w:t>
      </w:r>
      <w:r w:rsidRPr="00917E97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the student logs in to Moodle (account)</w:t>
      </w:r>
    </w:p>
    <w:p w14:paraId="53558276" w14:textId="77777777" w:rsidR="0045398A" w:rsidRPr="00917E97" w:rsidRDefault="004406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●</w:t>
      </w:r>
      <w:r w:rsidRPr="00917E97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open the element Final exam in the discipline</w:t>
      </w:r>
    </w:p>
    <w:p w14:paraId="127AC6E8" w14:textId="77777777" w:rsidR="0045398A" w:rsidRPr="00917E97" w:rsidRDefault="004406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●</w:t>
      </w:r>
      <w:r w:rsidRPr="00917E97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choose the item Add a response to the task</w:t>
      </w:r>
    </w:p>
    <w:p w14:paraId="0B2D7B31" w14:textId="77777777" w:rsidR="0045398A" w:rsidRPr="00917E97" w:rsidRDefault="004406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●</w:t>
      </w:r>
      <w:r w:rsidRPr="00917E97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upload their work in the file uploader field</w:t>
      </w:r>
    </w:p>
    <w:p w14:paraId="6ADBB029" w14:textId="77777777" w:rsidR="0045398A" w:rsidRPr="00917E97" w:rsidRDefault="004406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●</w:t>
      </w:r>
      <w:r w:rsidRPr="00917E97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click "Save"</w:t>
      </w:r>
    </w:p>
    <w:p w14:paraId="0901F8ED" w14:textId="77777777" w:rsidR="00917E97" w:rsidRDefault="00440625" w:rsidP="00917E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97ECABD" w14:textId="77777777" w:rsidR="00EF08E6" w:rsidRDefault="00EF08E6" w:rsidP="00EF08E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349492" w14:textId="77777777" w:rsidR="00EF08E6" w:rsidRDefault="00EF08E6" w:rsidP="00EF08E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C346BB3" w14:textId="77777777" w:rsidR="00EF08E6" w:rsidRDefault="00EF08E6" w:rsidP="00EF08E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2147085" w14:textId="77777777" w:rsidR="00EF08E6" w:rsidRPr="00EF08E6" w:rsidRDefault="00EF08E6" w:rsidP="00EF08E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Literature: </w:t>
      </w:r>
    </w:p>
    <w:p w14:paraId="052D6487" w14:textId="77777777" w:rsidR="00EF08E6" w:rsidRPr="00EF08E6" w:rsidRDefault="00EF08E6" w:rsidP="00EF08E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Main: </w:t>
      </w:r>
    </w:p>
    <w:p w14:paraId="39764A16" w14:textId="77777777" w:rsidR="00EF08E6" w:rsidRPr="00EF08E6" w:rsidRDefault="00EF08E6" w:rsidP="00EF08E6">
      <w:pPr>
        <w:pStyle w:val="1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By </w:t>
      </w:r>
      <w:hyperlink r:id="rId7" w:tooltip="Search for more titles by David K. Perry" w:history="1">
        <w:r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David K.   </w:t>
        </w:r>
      </w:hyperlink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Theory and Research in Mass CommunicationContexts and Consequences</w:t>
      </w:r>
    </w:p>
    <w:p w14:paraId="0A050CEE" w14:textId="77777777" w:rsidR="00EF08E6" w:rsidRPr="00EF08E6" w:rsidRDefault="00EF08E6" w:rsidP="00EF08E6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Perry Copyright 2002, 336 P., Published December 13, </w:t>
      </w:r>
      <w:proofErr w:type="gramStart"/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2001</w:t>
      </w:r>
      <w:proofErr w:type="gramEnd"/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 by Routledge</w:t>
      </w:r>
    </w:p>
    <w:p w14:paraId="7ECDBF41" w14:textId="77777777" w:rsidR="00EF08E6" w:rsidRPr="00EF08E6" w:rsidRDefault="00EF08E6" w:rsidP="00EF08E6">
      <w:pPr>
        <w:pStyle w:val="aa"/>
        <w:numPr>
          <w:ilvl w:val="0"/>
          <w:numId w:val="2"/>
        </w:numPr>
        <w:shd w:val="clear" w:color="auto" w:fill="FFFFFF"/>
        <w:tabs>
          <w:tab w:val="left" w:pos="851"/>
        </w:tabs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Researching Communications. A Practical Guide to Methods in Media and Cultural Analysis. </w:t>
      </w:r>
      <w:hyperlink r:id="rId8" w:tooltip="David Deacon" w:history="1">
        <w:r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David Deacon (Author)</w:t>
        </w:r>
      </w:hyperlink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 , </w:t>
      </w:r>
      <w:hyperlink r:id="rId9" w:tooltip="Michael Pickering" w:history="1">
        <w:r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Michael Pickering (Author)</w:t>
        </w:r>
      </w:hyperlink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 , </w:t>
      </w:r>
      <w:hyperlink r:id="rId10" w:tooltip="Peter Golding" w:history="1">
        <w:r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Peter Golding (Author)</w:t>
        </w:r>
      </w:hyperlink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 , </w:t>
      </w:r>
      <w:hyperlink r:id="rId11" w:tooltip="Graham Murdock" w:history="1">
        <w:r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Graham Murdock (Author)</w:t>
        </w:r>
      </w:hyperlink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. 17 Jun 2021, Bloomsbury Publishing</w:t>
      </w:r>
    </w:p>
    <w:p w14:paraId="362F14AE" w14:textId="77777777" w:rsidR="00EF08E6" w:rsidRDefault="00EF08E6" w:rsidP="00EF08E6">
      <w:pPr>
        <w:tabs>
          <w:tab w:val="left" w:pos="170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Additional:</w:t>
      </w:r>
    </w:p>
    <w:p w14:paraId="473918A0" w14:textId="77777777" w:rsidR="00EF08E6" w:rsidRPr="00EF08E6" w:rsidRDefault="00000000" w:rsidP="00EF08E6">
      <w:pPr>
        <w:tabs>
          <w:tab w:val="left" w:pos="17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2" w:history="1">
        <w:r w:rsidR="00EF08E6"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David L. Altheide</w:t>
        </w:r>
      </w:hyperlink>
      <w:r w:rsidR="00EF08E6"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 &amp; </w:t>
      </w:r>
      <w:hyperlink r:id="rId13" w:history="1">
        <w:r w:rsidR="00EF08E6"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Christopher J. Schneider</w:t>
        </w:r>
      </w:hyperlink>
      <w:r w:rsidR="00EF08E6"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. Qualitative Media Analysis</w:t>
      </w:r>
      <w:r w:rsidR="00EF08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F08E6" w:rsidRPr="00EF08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Publisher: </w:t>
      </w:r>
      <w:r w:rsidR="00EF08E6"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SAGE Publications, Ltd, January 11, 2017</w:t>
      </w:r>
      <w:r w:rsidR="00EF08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EF08E6" w:rsidRPr="00EF08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DOI: </w:t>
      </w:r>
      <w:r w:rsidR="00EF08E6"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https://doi.org/10.4135/9781452270043</w:t>
      </w:r>
    </w:p>
    <w:p w14:paraId="74727B8D" w14:textId="77777777" w:rsidR="00EF08E6" w:rsidRPr="00EF08E6" w:rsidRDefault="00EF08E6" w:rsidP="00EF08E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Internet resources:</w:t>
      </w:r>
    </w:p>
    <w:p w14:paraId="66FAD0B9" w14:textId="77777777" w:rsidR="00EF08E6" w:rsidRPr="00EF08E6" w:rsidRDefault="00000000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 w:history="1">
        <w:r w:rsidR="00EF08E6" w:rsidRPr="00EF08E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http://elibrary.kaznu.kz/ru</w:t>
        </w:r>
      </w:hyperlink>
    </w:p>
    <w:p w14:paraId="3F2636D4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Academic Databases:</w:t>
      </w:r>
    </w:p>
    <w:p w14:paraId="381232E4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PubMed</w:t>
      </w:r>
    </w:p>
    <w:p w14:paraId="2D37206F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JSTOR</w:t>
      </w:r>
    </w:p>
    <w:p w14:paraId="36E4005E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ProQuest</w:t>
      </w:r>
    </w:p>
    <w:p w14:paraId="63EED8E8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Scopus</w:t>
      </w:r>
    </w:p>
    <w:p w14:paraId="5D04366A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Web of Science</w:t>
      </w:r>
    </w:p>
    <w:p w14:paraId="05A85D33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Scholarly Journals:</w:t>
      </w:r>
    </w:p>
    <w:p w14:paraId="270C1517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"Journal of Communication"</w:t>
      </w:r>
    </w:p>
    <w:p w14:paraId="1591E99A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"Media, Culture &amp; Society"</w:t>
      </w:r>
    </w:p>
    <w:p w14:paraId="19BB6F0C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"Journal of Media Psychology"</w:t>
      </w:r>
    </w:p>
    <w:p w14:paraId="469FD861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"Communication Research"</w:t>
      </w:r>
    </w:p>
    <w:p w14:paraId="7D3CE3D7" w14:textId="77777777" w:rsidR="00EF08E6" w:rsidRPr="00EF08E6" w:rsidRDefault="00EF08E6" w:rsidP="00EF08E6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08E6">
        <w:rPr>
          <w:rFonts w:ascii="Times New Roman" w:eastAsia="Times New Roman" w:hAnsi="Times New Roman" w:cs="Times New Roman"/>
          <w:sz w:val="24"/>
          <w:szCs w:val="24"/>
          <w:lang w:val="en-US"/>
        </w:rPr>
        <w:t>"Journal of Broadcasting &amp; Electronic Media"</w:t>
      </w:r>
    </w:p>
    <w:p w14:paraId="23FDB0CF" w14:textId="77777777" w:rsidR="00EF08E6" w:rsidRPr="00EF08E6" w:rsidRDefault="00EF08E6" w:rsidP="00EF08E6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74B8DC" w14:textId="77777777" w:rsidR="0045398A" w:rsidRDefault="0044062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Evaluation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E4AA96" w14:textId="77777777" w:rsidR="0045398A" w:rsidRDefault="00440625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7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1418"/>
        <w:gridCol w:w="1417"/>
        <w:gridCol w:w="3260"/>
        <w:gridCol w:w="2405"/>
      </w:tblGrid>
      <w:tr w:rsidR="0045398A" w:rsidRPr="00917E97" w14:paraId="30DEEFD7" w14:textId="77777777" w:rsidTr="00917E97">
        <w:trPr>
          <w:trHeight w:val="906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0E17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5AC8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equivalent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56A3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9CF5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3DA73281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originality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494DF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works</w:t>
            </w:r>
            <w:proofErr w:type="spellEnd"/>
          </w:p>
        </w:tc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B58E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  <w:proofErr w:type="spellEnd"/>
          </w:p>
        </w:tc>
      </w:tr>
      <w:tr w:rsidR="0045398A" w:rsidRPr="00917E97" w14:paraId="3D2106D4" w14:textId="77777777" w:rsidTr="00917E97">
        <w:trPr>
          <w:trHeight w:val="1115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CA1E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D7E2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E405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9BD0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from 85</w:t>
            </w:r>
          </w:p>
          <w:p w14:paraId="7C95481C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5A4E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  <w:proofErr w:type="spellEnd"/>
          </w:p>
        </w:tc>
      </w:tr>
      <w:tr w:rsidR="0045398A" w:rsidRPr="00BB38EB" w14:paraId="27230ED9" w14:textId="77777777" w:rsidTr="00917E97">
        <w:trPr>
          <w:trHeight w:val="1070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B81A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830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801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8BB6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from 85</w:t>
            </w:r>
          </w:p>
          <w:p w14:paraId="547DA147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0AAA" w14:textId="77777777" w:rsidR="0045398A" w:rsidRPr="00917E97" w:rsidRDefault="0045398A" w:rsidP="00917E9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398A" w:rsidRPr="00917E97" w14:paraId="05BBD398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74A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BC28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23EB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E2F6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80 and 85</w:t>
            </w:r>
          </w:p>
          <w:p w14:paraId="5AB1C31E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483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  <w:p w14:paraId="76BB2D0A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8A" w:rsidRPr="00BB38EB" w14:paraId="4C9B4C47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248B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B66C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2379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DBC9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80 and 85</w:t>
            </w:r>
          </w:p>
          <w:p w14:paraId="119F6731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8CFB" w14:textId="77777777" w:rsidR="0045398A" w:rsidRPr="00917E97" w:rsidRDefault="0045398A" w:rsidP="00917E9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398A" w:rsidRPr="00BB38EB" w14:paraId="30B73364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2A7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F06C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588B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A955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80 and 85</w:t>
            </w:r>
          </w:p>
          <w:p w14:paraId="4889FDBE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3005" w14:textId="77777777" w:rsidR="0045398A" w:rsidRPr="00917E97" w:rsidRDefault="0045398A" w:rsidP="00917E9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398A" w:rsidRPr="00917E97" w14:paraId="47A21A49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5BAA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8EE2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2CF9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2120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75 and 80</w:t>
            </w:r>
          </w:p>
          <w:p w14:paraId="7D23AC34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3017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Satisfying</w:t>
            </w:r>
            <w:proofErr w:type="spellEnd"/>
          </w:p>
          <w:p w14:paraId="6F4BBD17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98A" w:rsidRPr="00BB38EB" w14:paraId="695C95C0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30F9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7AC0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FDBA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AA94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75 and 80</w:t>
            </w:r>
          </w:p>
          <w:p w14:paraId="0355B9B9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AC67" w14:textId="77777777" w:rsidR="0045398A" w:rsidRPr="00917E97" w:rsidRDefault="0045398A" w:rsidP="00917E9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398A" w:rsidRPr="00BB38EB" w14:paraId="6D997892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D8A5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С-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E903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0555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87A4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75 and 80</w:t>
            </w:r>
          </w:p>
          <w:p w14:paraId="10B5586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</w:t>
            </w:r>
          </w:p>
        </w:tc>
        <w:tc>
          <w:tcPr>
            <w:tcW w:w="2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09C5" w14:textId="77777777" w:rsidR="0045398A" w:rsidRPr="00917E97" w:rsidRDefault="0045398A" w:rsidP="00917E9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398A" w:rsidRPr="00BB38EB" w14:paraId="5EDADCD4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671C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7092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4AE2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A2A2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75 and 80</w:t>
            </w:r>
          </w:p>
          <w:p w14:paraId="61A2F538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</w:t>
            </w:r>
          </w:p>
        </w:tc>
        <w:tc>
          <w:tcPr>
            <w:tcW w:w="2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536A" w14:textId="77777777" w:rsidR="0045398A" w:rsidRPr="00917E97" w:rsidRDefault="0045398A" w:rsidP="00917E9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398A" w:rsidRPr="00BB38EB" w14:paraId="1939868D" w14:textId="77777777" w:rsidTr="00917E97">
        <w:trPr>
          <w:trHeight w:val="875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8A42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C644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F2B3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8841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between 75 and 80</w:t>
            </w:r>
          </w:p>
          <w:p w14:paraId="71B30D89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requirement for % originality may be reduced if the borrowings are justified.</w:t>
            </w:r>
          </w:p>
        </w:tc>
        <w:tc>
          <w:tcPr>
            <w:tcW w:w="2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3E7F" w14:textId="77777777" w:rsidR="0045398A" w:rsidRPr="00917E97" w:rsidRDefault="0045398A" w:rsidP="00917E9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398A" w:rsidRPr="00917E97" w14:paraId="7543D195" w14:textId="77777777" w:rsidTr="00917E97">
        <w:trPr>
          <w:trHeight w:val="416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7EC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656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D01A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568D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48A5" w14:textId="77777777" w:rsidR="0045398A" w:rsidRPr="00917E97" w:rsidRDefault="00440625" w:rsidP="00917E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7">
              <w:rPr>
                <w:rFonts w:ascii="Times New Roman" w:eastAsia="Times New Roman" w:hAnsi="Times New Roman" w:cs="Times New Roman"/>
                <w:sz w:val="24"/>
                <w:szCs w:val="24"/>
              </w:rPr>
              <w:t>Unsatisfactory</w:t>
            </w:r>
            <w:proofErr w:type="spellEnd"/>
          </w:p>
        </w:tc>
      </w:tr>
    </w:tbl>
    <w:p w14:paraId="45CC33D8" w14:textId="77777777" w:rsidR="00917E97" w:rsidRDefault="00917E97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45EDC2E7" w14:textId="77777777" w:rsidR="0045398A" w:rsidRPr="00917E97" w:rsidRDefault="00440625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IMPORTANT. Sometime after the certification, your score may be invalidated because of a violation of the rules of the exam when you watch the scoring video and check the report for anti-plagiarism.</w:t>
      </w:r>
    </w:p>
    <w:p w14:paraId="4D5B052A" w14:textId="77777777" w:rsidR="0045398A" w:rsidRPr="00917E97" w:rsidRDefault="0044062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7E1EFA7" w14:textId="77777777" w:rsidR="0045398A" w:rsidRPr="00917E97" w:rsidRDefault="0044062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Academic values:</w:t>
      </w:r>
    </w:p>
    <w:p w14:paraId="71B3B9E0" w14:textId="77777777" w:rsidR="0045398A" w:rsidRPr="00917E97" w:rsidRDefault="0044062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Academic Integrity and Integrity: independent performance of all tasks; inadmissibility of plagiarism, forgery, use of cheat sheets, gadgets, cheating at all stages of knowledge control, deception, and disrespect of the instructor (Code of Honor of </w:t>
      </w:r>
      <w:proofErr w:type="spellStart"/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student).</w:t>
      </w:r>
    </w:p>
    <w:p w14:paraId="16EEA8E9" w14:textId="77777777" w:rsidR="0045398A" w:rsidRPr="00917E97" w:rsidRDefault="0044062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2985AD0" w14:textId="77777777" w:rsidR="001550DA" w:rsidRDefault="00440625" w:rsidP="001550DA">
      <w:pPr>
        <w:jc w:val="center"/>
        <w:rPr>
          <w:rFonts w:ascii="Times New Roman" w:hAnsi="Times New Roman"/>
          <w:sz w:val="24"/>
          <w:szCs w:val="24"/>
        </w:rPr>
      </w:pPr>
      <w:r w:rsidRPr="00917E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550DA">
        <w:rPr>
          <w:rFonts w:ascii="Times New Roman" w:hAnsi="Times New Roman"/>
          <w:sz w:val="24"/>
          <w:szCs w:val="24"/>
        </w:rPr>
        <w:t>Политика оценивания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559"/>
        <w:gridCol w:w="1417"/>
        <w:gridCol w:w="1276"/>
        <w:gridCol w:w="1270"/>
      </w:tblGrid>
      <w:tr w:rsidR="001550DA" w14:paraId="12CBBD73" w14:textId="77777777" w:rsidTr="00F97C80">
        <w:tc>
          <w:tcPr>
            <w:tcW w:w="988" w:type="dxa"/>
            <w:vMerge w:val="restart"/>
            <w:shd w:val="clear" w:color="auto" w:fill="DAEEF3" w:themeFill="accent5" w:themeFillTint="33"/>
          </w:tcPr>
          <w:p w14:paraId="49E0ABAD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B26E054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2D78DBD2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095D0F2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Критерий/</w:t>
            </w:r>
          </w:p>
          <w:p w14:paraId="5E7D9C98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7223" w:type="dxa"/>
            <w:gridSpan w:val="5"/>
            <w:shd w:val="clear" w:color="auto" w:fill="DAEEF3" w:themeFill="accent5" w:themeFillTint="33"/>
          </w:tcPr>
          <w:p w14:paraId="13ED5467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Дескрипторы</w:t>
            </w:r>
          </w:p>
        </w:tc>
      </w:tr>
      <w:tr w:rsidR="001550DA" w14:paraId="1E16BAEB" w14:textId="77777777" w:rsidTr="00F97C80">
        <w:tc>
          <w:tcPr>
            <w:tcW w:w="988" w:type="dxa"/>
            <w:vMerge/>
            <w:shd w:val="clear" w:color="auto" w:fill="DAEEF3" w:themeFill="accent5" w:themeFillTint="33"/>
          </w:tcPr>
          <w:p w14:paraId="2D2FA9F0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14:paraId="189728C4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A03B31A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Отлично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AFAECB8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Хорошо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7584DDA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Удовлетворительно</w:t>
            </w:r>
          </w:p>
        </w:tc>
        <w:tc>
          <w:tcPr>
            <w:tcW w:w="2546" w:type="dxa"/>
            <w:gridSpan w:val="2"/>
            <w:shd w:val="clear" w:color="auto" w:fill="DAEEF3" w:themeFill="accent5" w:themeFillTint="33"/>
          </w:tcPr>
          <w:p w14:paraId="61AF532C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Неудовлетворительно</w:t>
            </w:r>
          </w:p>
        </w:tc>
      </w:tr>
      <w:tr w:rsidR="001550DA" w14:paraId="66AA5722" w14:textId="77777777" w:rsidTr="00F97C80">
        <w:tc>
          <w:tcPr>
            <w:tcW w:w="988" w:type="dxa"/>
            <w:vMerge/>
            <w:shd w:val="clear" w:color="auto" w:fill="DAEEF3" w:themeFill="accent5" w:themeFillTint="33"/>
          </w:tcPr>
          <w:p w14:paraId="690D8D7B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14:paraId="47F985CB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4A8E9BFB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90-100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(30-33 баллов)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C02C0DA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70-89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(21-29 баллов)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0AD4EC6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50-69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(14-20 баллов)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B3EB21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25-49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(8-13 баллов)</w:t>
            </w:r>
          </w:p>
        </w:tc>
        <w:tc>
          <w:tcPr>
            <w:tcW w:w="1270" w:type="dxa"/>
            <w:shd w:val="clear" w:color="auto" w:fill="DAEEF3" w:themeFill="accent5" w:themeFillTint="33"/>
          </w:tcPr>
          <w:p w14:paraId="68502BB9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0-24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(0-7 баллов)</w:t>
            </w:r>
          </w:p>
        </w:tc>
      </w:tr>
      <w:tr w:rsidR="001550DA" w14:paraId="7CD95E2D" w14:textId="77777777" w:rsidTr="00F97C80">
        <w:tc>
          <w:tcPr>
            <w:tcW w:w="988" w:type="dxa"/>
            <w:shd w:val="clear" w:color="auto" w:fill="DAEEF3" w:themeFill="accent5" w:themeFillTint="33"/>
          </w:tcPr>
          <w:p w14:paraId="2FDDA804" w14:textId="77777777" w:rsidR="001550DA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/>
                <w:b/>
                <w:bCs/>
                <w:sz w:val="24"/>
                <w:szCs w:val="24"/>
              </w:rPr>
              <w:t>1 вопрос</w:t>
            </w:r>
          </w:p>
          <w:p w14:paraId="6583742C" w14:textId="77777777" w:rsidR="001550DA" w:rsidRPr="00946D08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F0CAA33" w14:textId="77777777" w:rsidR="001550DA" w:rsidRPr="00FD2F01" w:rsidRDefault="001550DA" w:rsidP="00F9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08">
              <w:rPr>
                <w:rFonts w:ascii="Times New Roman" w:hAnsi="Times New Roman"/>
                <w:b/>
                <w:bCs/>
                <w:sz w:val="24"/>
                <w:szCs w:val="24"/>
              </w:rPr>
              <w:t>33 балла</w:t>
            </w:r>
          </w:p>
        </w:tc>
        <w:tc>
          <w:tcPr>
            <w:tcW w:w="1134" w:type="dxa"/>
          </w:tcPr>
          <w:p w14:paraId="23EA6E26" w14:textId="77777777" w:rsidR="001550DA" w:rsidRPr="0049636A" w:rsidRDefault="001550DA" w:rsidP="00F97C80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49636A">
              <w:rPr>
                <w:rFonts w:ascii="Times New Roman" w:hAnsi="Times New Roman"/>
                <w:i/>
                <w:iCs/>
              </w:rPr>
              <w:t xml:space="preserve">Выявление концептуальных подходов, сложившихся в политической коммуникации и политическом </w:t>
            </w:r>
            <w:r w:rsidRPr="0049636A">
              <w:rPr>
                <w:rFonts w:ascii="Times New Roman" w:hAnsi="Times New Roman"/>
                <w:i/>
                <w:iCs/>
                <w:lang w:val="en-US"/>
              </w:rPr>
              <w:t>PR</w:t>
            </w:r>
          </w:p>
        </w:tc>
        <w:tc>
          <w:tcPr>
            <w:tcW w:w="1701" w:type="dxa"/>
          </w:tcPr>
          <w:p w14:paraId="739078F3" w14:textId="77777777" w:rsidR="001550DA" w:rsidRPr="00D82E46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D82E46">
              <w:rPr>
                <w:rFonts w:ascii="Times New Roman" w:hAnsi="Times New Roman"/>
              </w:rPr>
              <w:t xml:space="preserve">Ответ содержит всестороннее изложение современных принципов политической коммуникации, представлен комплексно и логично базис политического </w:t>
            </w:r>
            <w:r w:rsidRPr="00D82E46">
              <w:rPr>
                <w:rFonts w:ascii="Times New Roman" w:hAnsi="Times New Roman"/>
                <w:lang w:val="en-US"/>
              </w:rPr>
              <w:t>PR</w:t>
            </w:r>
            <w:r w:rsidRPr="00D82E46">
              <w:rPr>
                <w:rFonts w:ascii="Times New Roman" w:hAnsi="Times New Roman"/>
              </w:rPr>
              <w:t xml:space="preserve"> на основе источников курса. </w:t>
            </w:r>
          </w:p>
        </w:tc>
        <w:tc>
          <w:tcPr>
            <w:tcW w:w="1559" w:type="dxa"/>
          </w:tcPr>
          <w:p w14:paraId="087CF79E" w14:textId="77777777" w:rsidR="001550DA" w:rsidRPr="00D82E46" w:rsidRDefault="001550DA" w:rsidP="00F97C80">
            <w:pPr>
              <w:spacing w:line="220" w:lineRule="exact"/>
              <w:jc w:val="both"/>
              <w:rPr>
                <w:rFonts w:ascii="Times New Roman" w:eastAsia="MGCEF+ArialMT" w:hAnsi="Times New Roman"/>
                <w:color w:val="000000"/>
              </w:rPr>
            </w:pPr>
            <w:r w:rsidRPr="00D82E46">
              <w:rPr>
                <w:rFonts w:ascii="Times New Roman" w:eastAsia="MGCEF+ArialMT" w:hAnsi="Times New Roman"/>
                <w:color w:val="000000"/>
              </w:rPr>
              <w:t>Ответ представляет собой п</w:t>
            </w:r>
            <w:r w:rsidRPr="00D82E46">
              <w:rPr>
                <w:rFonts w:ascii="Times New Roman" w:eastAsia="MGCEF+ArialMT" w:hAnsi="Times New Roman"/>
                <w:color w:val="000000"/>
                <w:spacing w:val="-4"/>
              </w:rPr>
              <w:t>о</w:t>
            </w:r>
            <w:r w:rsidRPr="00D82E46">
              <w:rPr>
                <w:rFonts w:ascii="Times New Roman" w:eastAsia="MGCEF+ArialMT" w:hAnsi="Times New Roman"/>
                <w:color w:val="000000"/>
              </w:rPr>
              <w:t>лны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</w:rPr>
              <w:t>, но</w:t>
            </w:r>
            <w:r w:rsidRPr="00D82E46">
              <w:rPr>
                <w:rFonts w:ascii="Times New Roman" w:eastAsia="MGCEF+ArialMT" w:hAnsi="Times New Roman"/>
                <w:color w:val="000000"/>
              </w:rPr>
              <w:tab/>
              <w:t xml:space="preserve">не 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и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с</w:t>
            </w:r>
            <w:r w:rsidRPr="00D82E46">
              <w:rPr>
                <w:rFonts w:ascii="Times New Roman" w:eastAsia="MGCEF+ArialMT" w:hAnsi="Times New Roman"/>
                <w:color w:val="000000"/>
              </w:rPr>
              <w:t>ч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</w:rPr>
              <w:t>рпы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в</w:t>
            </w:r>
            <w:r w:rsidRPr="00D82E46">
              <w:rPr>
                <w:rFonts w:ascii="Times New Roman" w:eastAsia="MGCEF+ArialMT" w:hAnsi="Times New Roman"/>
                <w:color w:val="000000"/>
              </w:rPr>
              <w:t>а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ю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щ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ие формулировки ответов вопроса, аргументацию идей политический коммуникации и </w:t>
            </w:r>
            <w:r w:rsidRPr="00D82E46">
              <w:rPr>
                <w:rFonts w:ascii="Times New Roman" w:hAnsi="Times New Roman"/>
                <w:lang w:val="en-US"/>
              </w:rPr>
              <w:t>PR</w:t>
            </w:r>
            <w:r w:rsidRPr="00D82E46">
              <w:rPr>
                <w:rFonts w:ascii="Times New Roman" w:eastAsia="MGCEF+ArialMT" w:hAnsi="Times New Roman"/>
                <w:color w:val="000000"/>
              </w:rPr>
              <w:t>, но имеет на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ру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шение </w:t>
            </w:r>
            <w:r w:rsidRPr="00D82E46">
              <w:rPr>
                <w:rFonts w:ascii="Times New Roman" w:eastAsia="MGCEF+ArialMT" w:hAnsi="Times New Roman"/>
                <w:color w:val="000000"/>
                <w:spacing w:val="2"/>
              </w:rPr>
              <w:t>л</w:t>
            </w:r>
            <w:r w:rsidRPr="00D82E46">
              <w:rPr>
                <w:rFonts w:ascii="Times New Roman" w:eastAsia="MGCEF+ArialMT" w:hAnsi="Times New Roman"/>
                <w:color w:val="000000"/>
              </w:rPr>
              <w:t>о</w:t>
            </w:r>
            <w:r w:rsidRPr="00D82E46">
              <w:rPr>
                <w:rFonts w:ascii="Times New Roman" w:eastAsia="MGCEF+ArialMT" w:hAnsi="Times New Roman"/>
                <w:color w:val="000000"/>
                <w:spacing w:val="1"/>
              </w:rPr>
              <w:t>г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ики  </w:t>
            </w:r>
            <w:r w:rsidRPr="00D82E46">
              <w:rPr>
                <w:rFonts w:ascii="Times New Roman" w:eastAsia="MGCEF+ArialMT" w:hAnsi="Times New Roman"/>
                <w:color w:val="000000"/>
                <w:spacing w:val="-23"/>
              </w:rPr>
              <w:t xml:space="preserve"> 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и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 пос</w:t>
            </w:r>
            <w:r w:rsidRPr="00D82E46">
              <w:rPr>
                <w:rFonts w:ascii="Times New Roman" w:eastAsia="MGCEF+ArialMT" w:hAnsi="Times New Roman"/>
                <w:color w:val="000000"/>
                <w:spacing w:val="1"/>
              </w:rPr>
              <w:t>л</w:t>
            </w:r>
            <w:r w:rsidRPr="00D82E46">
              <w:rPr>
                <w:rFonts w:ascii="Times New Roman" w:eastAsia="MGCEF+ArialMT" w:hAnsi="Times New Roman"/>
                <w:color w:val="000000"/>
                <w:spacing w:val="-7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  <w:spacing w:val="1"/>
              </w:rPr>
              <w:t>д</w:t>
            </w:r>
            <w:r w:rsidRPr="00D82E46">
              <w:rPr>
                <w:rFonts w:ascii="Times New Roman" w:eastAsia="MGCEF+ArialMT" w:hAnsi="Times New Roman"/>
                <w:color w:val="000000"/>
              </w:rPr>
              <w:t>о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в</w:t>
            </w:r>
            <w:r w:rsidRPr="00D82E46">
              <w:rPr>
                <w:rFonts w:ascii="Times New Roman" w:eastAsia="MGCEF+ArialMT" w:hAnsi="Times New Roman"/>
                <w:color w:val="000000"/>
                <w:spacing w:val="-5"/>
              </w:rPr>
              <w:t>а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т</w:t>
            </w:r>
            <w:r w:rsidRPr="00D82E46">
              <w:rPr>
                <w:rFonts w:ascii="Times New Roman" w:eastAsia="MGCEF+ArialMT" w:hAnsi="Times New Roman"/>
                <w:color w:val="000000"/>
                <w:spacing w:val="-9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</w:rPr>
              <w:t>л</w:t>
            </w:r>
            <w:r w:rsidRPr="00D82E46">
              <w:rPr>
                <w:rFonts w:ascii="Times New Roman" w:eastAsia="MGCEF+ArialMT" w:hAnsi="Times New Roman"/>
                <w:color w:val="000000"/>
                <w:spacing w:val="1"/>
              </w:rPr>
              <w:t>ь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ности 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и</w:t>
            </w:r>
            <w:r w:rsidRPr="00D82E46">
              <w:rPr>
                <w:rFonts w:ascii="Times New Roman" w:eastAsia="MGCEF+ArialMT" w:hAnsi="Times New Roman"/>
                <w:color w:val="000000"/>
                <w:spacing w:val="-3"/>
              </w:rPr>
              <w:t>з</w:t>
            </w:r>
            <w:r w:rsidRPr="00D82E46">
              <w:rPr>
                <w:rFonts w:ascii="Times New Roman" w:eastAsia="MGCEF+ArialMT" w:hAnsi="Times New Roman"/>
                <w:color w:val="000000"/>
                <w:spacing w:val="2"/>
              </w:rPr>
              <w:t>л</w:t>
            </w:r>
            <w:r w:rsidRPr="00D82E46">
              <w:rPr>
                <w:rFonts w:ascii="Times New Roman" w:eastAsia="MGCEF+ArialMT" w:hAnsi="Times New Roman"/>
                <w:color w:val="000000"/>
              </w:rPr>
              <w:t>ожен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и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я, неточное </w:t>
            </w:r>
            <w:r w:rsidRPr="00D82E46">
              <w:rPr>
                <w:rFonts w:ascii="Times New Roman" w:eastAsia="MGCEF+ArialMT" w:hAnsi="Times New Roman"/>
                <w:color w:val="000000"/>
              </w:rPr>
              <w:lastRenderedPageBreak/>
              <w:t>уп</w:t>
            </w:r>
            <w:r w:rsidRPr="00D82E46">
              <w:rPr>
                <w:rFonts w:ascii="Times New Roman" w:eastAsia="MGCEF+ArialMT" w:hAnsi="Times New Roman"/>
                <w:color w:val="000000"/>
                <w:spacing w:val="-4"/>
              </w:rPr>
              <w:t>о</w:t>
            </w:r>
            <w:r w:rsidRPr="00D82E46">
              <w:rPr>
                <w:rFonts w:ascii="Times New Roman" w:eastAsia="MGCEF+ArialMT" w:hAnsi="Times New Roman"/>
                <w:color w:val="000000"/>
              </w:rPr>
              <w:t>т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р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  <w:spacing w:val="-11"/>
              </w:rPr>
              <w:t>б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ление 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т</w:t>
            </w:r>
            <w:r w:rsidRPr="00D82E46">
              <w:rPr>
                <w:rFonts w:ascii="Times New Roman" w:eastAsia="MGCEF+ArialMT" w:hAnsi="Times New Roman"/>
                <w:color w:val="000000"/>
              </w:rPr>
              <w:t>ер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ми</w:t>
            </w:r>
            <w:r w:rsidRPr="00D82E46">
              <w:rPr>
                <w:rFonts w:ascii="Times New Roman" w:eastAsia="MGCEF+ArialMT" w:hAnsi="Times New Roman"/>
                <w:color w:val="000000"/>
              </w:rPr>
              <w:t>нов.</w:t>
            </w:r>
          </w:p>
        </w:tc>
        <w:tc>
          <w:tcPr>
            <w:tcW w:w="1417" w:type="dxa"/>
          </w:tcPr>
          <w:p w14:paraId="3D342D42" w14:textId="77777777" w:rsidR="001550DA" w:rsidRPr="00D82E46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D82E46">
              <w:rPr>
                <w:rFonts w:ascii="Times New Roman" w:eastAsia="MGCEF+ArialMT" w:hAnsi="Times New Roman"/>
                <w:color w:val="000000"/>
              </w:rPr>
              <w:lastRenderedPageBreak/>
              <w:t xml:space="preserve">Ответ не раскрывает </w:t>
            </w:r>
            <w:r w:rsidRPr="00D82E46">
              <w:rPr>
                <w:rFonts w:ascii="Times New Roman" w:hAnsi="Times New Roman"/>
              </w:rPr>
              <w:t>принципов политической коммуникации,</w:t>
            </w:r>
            <w:r w:rsidRPr="00D82E46">
              <w:rPr>
                <w:rFonts w:ascii="Times New Roman" w:eastAsia="MGCEF+ArialMT" w:hAnsi="Times New Roman"/>
                <w:color w:val="000000"/>
              </w:rPr>
              <w:t xml:space="preserve"> по</w:t>
            </w:r>
            <w:r w:rsidRPr="00D82E46">
              <w:rPr>
                <w:rFonts w:ascii="Times New Roman" w:eastAsia="MGCEF+ArialMT" w:hAnsi="Times New Roman"/>
                <w:color w:val="000000"/>
                <w:spacing w:val="-4"/>
              </w:rPr>
              <w:t>в</w:t>
            </w:r>
            <w:r w:rsidRPr="00D82E46">
              <w:rPr>
                <w:rFonts w:ascii="Times New Roman" w:eastAsia="MGCEF+ArialMT" w:hAnsi="Times New Roman"/>
                <w:color w:val="000000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р</w:t>
            </w:r>
            <w:r w:rsidRPr="00D82E46">
              <w:rPr>
                <w:rFonts w:ascii="Times New Roman" w:eastAsia="MGCEF+ArialMT" w:hAnsi="Times New Roman"/>
                <w:color w:val="000000"/>
              </w:rPr>
              <w:t>хнос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т</w:t>
            </w:r>
            <w:r w:rsidRPr="00D82E46">
              <w:rPr>
                <w:rFonts w:ascii="Times New Roman" w:eastAsia="MGCEF+ArialMT" w:hAnsi="Times New Roman"/>
                <w:color w:val="000000"/>
              </w:rPr>
              <w:t>но арг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у</w:t>
            </w:r>
            <w:r w:rsidRPr="00D82E46">
              <w:rPr>
                <w:rFonts w:ascii="Times New Roman" w:eastAsia="MGCEF+ArialMT" w:hAnsi="Times New Roman"/>
                <w:color w:val="000000"/>
              </w:rPr>
              <w:t>м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</w:rPr>
              <w:t>нти</w:t>
            </w:r>
            <w:r w:rsidRPr="00D82E46">
              <w:rPr>
                <w:rFonts w:ascii="Times New Roman" w:eastAsia="MGCEF+ArialMT" w:hAnsi="Times New Roman"/>
                <w:color w:val="000000"/>
                <w:spacing w:val="-3"/>
              </w:rPr>
              <w:t>р</w:t>
            </w:r>
            <w:r w:rsidRPr="00D82E46">
              <w:rPr>
                <w:rFonts w:ascii="Times New Roman" w:eastAsia="MGCEF+ArialMT" w:hAnsi="Times New Roman"/>
                <w:color w:val="000000"/>
                <w:spacing w:val="-2"/>
              </w:rPr>
              <w:t>у</w:t>
            </w:r>
            <w:r w:rsidRPr="00D82E46">
              <w:rPr>
                <w:rFonts w:ascii="Times New Roman" w:eastAsia="MGCEF+ArialMT" w:hAnsi="Times New Roman"/>
                <w:color w:val="000000"/>
                <w:spacing w:val="-7"/>
              </w:rPr>
              <w:t>е</w:t>
            </w:r>
            <w:r w:rsidRPr="00D82E46">
              <w:rPr>
                <w:rFonts w:ascii="Times New Roman" w:eastAsia="MGCEF+ArialMT" w:hAnsi="Times New Roman"/>
                <w:color w:val="000000"/>
              </w:rPr>
              <w:t>т их</w:t>
            </w:r>
            <w:r w:rsidRPr="00D82E46">
              <w:rPr>
                <w:rFonts w:ascii="Times New Roman" w:eastAsia="MGCEF+ArialMT" w:hAnsi="Times New Roman"/>
                <w:color w:val="000000"/>
                <w:spacing w:val="140"/>
              </w:rPr>
              <w:t xml:space="preserve"> </w:t>
            </w:r>
            <w:r w:rsidRPr="00D82E46">
              <w:rPr>
                <w:rFonts w:ascii="Times New Roman" w:eastAsia="MGCEF+ArialMT" w:hAnsi="Times New Roman"/>
                <w:color w:val="000000"/>
              </w:rPr>
              <w:t>подходы</w:t>
            </w:r>
            <w:r w:rsidRPr="00D82E46">
              <w:rPr>
                <w:rFonts w:ascii="Times New Roman" w:hAnsi="Times New Roman"/>
              </w:rPr>
              <w:t xml:space="preserve"> политического </w:t>
            </w:r>
            <w:r w:rsidRPr="00D82E46">
              <w:rPr>
                <w:rFonts w:ascii="Times New Roman" w:hAnsi="Times New Roman"/>
                <w:lang w:val="en-US"/>
              </w:rPr>
              <w:t>PR</w:t>
            </w:r>
            <w:r w:rsidRPr="00D82E46">
              <w:rPr>
                <w:rFonts w:ascii="Times New Roman" w:eastAsia="MGCEF+ArialMT" w:hAnsi="Times New Roman"/>
                <w:color w:val="000000"/>
                <w:spacing w:val="-1"/>
              </w:rPr>
              <w:t xml:space="preserve">, минимально отражает основные источники курса. </w:t>
            </w:r>
          </w:p>
        </w:tc>
        <w:tc>
          <w:tcPr>
            <w:tcW w:w="1276" w:type="dxa"/>
          </w:tcPr>
          <w:p w14:paraId="15B9140C" w14:textId="77777777" w:rsidR="001550DA" w:rsidRPr="00D82E46" w:rsidRDefault="001550DA" w:rsidP="00F97C80">
            <w:pPr>
              <w:spacing w:line="220" w:lineRule="exact"/>
              <w:jc w:val="both"/>
              <w:rPr>
                <w:rFonts w:ascii="Times New Roman" w:eastAsia="MGCEF+ArialMT" w:hAnsi="Times New Roman"/>
                <w:color w:val="000000"/>
              </w:rPr>
            </w:pPr>
            <w:r w:rsidRPr="00D82E46">
              <w:rPr>
                <w:rFonts w:ascii="Times New Roman" w:eastAsia="MGCEF+ArialMT" w:hAnsi="Times New Roman"/>
                <w:color w:val="000000"/>
              </w:rPr>
              <w:t xml:space="preserve">Ответ не раскрывает </w:t>
            </w:r>
            <w:r w:rsidRPr="00D82E46">
              <w:rPr>
                <w:rFonts w:ascii="Times New Roman" w:hAnsi="Times New Roman"/>
              </w:rPr>
              <w:t xml:space="preserve">обоснование политического </w:t>
            </w:r>
            <w:r w:rsidRPr="00D82E46">
              <w:rPr>
                <w:rFonts w:ascii="Times New Roman" w:hAnsi="Times New Roman"/>
                <w:lang w:val="en-US"/>
              </w:rPr>
              <w:t>PR</w:t>
            </w:r>
            <w:r w:rsidRPr="00D82E46">
              <w:rPr>
                <w:rFonts w:ascii="Times New Roman" w:hAnsi="Times New Roman"/>
              </w:rPr>
              <w:t xml:space="preserve">, аргументация политической коммуникации ошибочная, </w:t>
            </w:r>
            <w:r w:rsidRPr="00D82E46">
              <w:rPr>
                <w:rFonts w:ascii="Times New Roman" w:eastAsia="MGCEF+ArialMT" w:hAnsi="Times New Roman"/>
                <w:color w:val="000000"/>
              </w:rPr>
              <w:t>нет корректного вывода.</w:t>
            </w:r>
          </w:p>
          <w:p w14:paraId="7842C661" w14:textId="77777777" w:rsidR="001550DA" w:rsidRPr="00D82E46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D82E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0" w:type="dxa"/>
          </w:tcPr>
          <w:p w14:paraId="34C17605" w14:textId="77777777" w:rsidR="001550DA" w:rsidRPr="00D82E46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D82E46">
              <w:rPr>
                <w:rFonts w:ascii="Times New Roman" w:hAnsi="Times New Roman"/>
              </w:rPr>
              <w:t xml:space="preserve">Ответ демонстрирует непонимание суть политической коммуникации, </w:t>
            </w:r>
            <w:r w:rsidRPr="00D82E46">
              <w:rPr>
                <w:rFonts w:ascii="Times New Roman" w:hAnsi="Times New Roman"/>
                <w:lang w:val="en-US"/>
              </w:rPr>
              <w:t>PR</w:t>
            </w:r>
            <w:r w:rsidRPr="00D82E46">
              <w:rPr>
                <w:rFonts w:ascii="Times New Roman" w:hAnsi="Times New Roman"/>
              </w:rPr>
              <w:t>, отсутствие опоры на источники курса. Зафиксировано нарушение Правил проведения итогового контроля.</w:t>
            </w:r>
          </w:p>
        </w:tc>
      </w:tr>
      <w:tr w:rsidR="001550DA" w14:paraId="348C26DC" w14:textId="77777777" w:rsidTr="00F97C80">
        <w:tc>
          <w:tcPr>
            <w:tcW w:w="988" w:type="dxa"/>
            <w:vMerge w:val="restart"/>
            <w:shd w:val="clear" w:color="auto" w:fill="DAEEF3" w:themeFill="accent5" w:themeFillTint="33"/>
          </w:tcPr>
          <w:p w14:paraId="39FEE5AD" w14:textId="77777777" w:rsidR="001550DA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вопрос </w:t>
            </w:r>
          </w:p>
          <w:p w14:paraId="02BDE51C" w14:textId="77777777" w:rsidR="001550DA" w:rsidRPr="00946D08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0B0CAF" w14:textId="77777777" w:rsidR="001550DA" w:rsidRPr="00946D08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/>
                <w:b/>
                <w:bCs/>
                <w:sz w:val="24"/>
                <w:szCs w:val="24"/>
              </w:rPr>
              <w:t>33 балла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24F2612E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Критерий/</w:t>
            </w:r>
          </w:p>
          <w:p w14:paraId="0186F6C2" w14:textId="77777777" w:rsidR="001550DA" w:rsidRPr="00331DB4" w:rsidRDefault="001550DA" w:rsidP="00F97C80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1B52A2C" w14:textId="77777777" w:rsidR="001550DA" w:rsidRPr="001815CF" w:rsidRDefault="001550DA" w:rsidP="00F97C80">
            <w:pPr>
              <w:spacing w:line="220" w:lineRule="exact"/>
              <w:jc w:val="center"/>
              <w:rPr>
                <w:rFonts w:ascii="Times New Roman" w:eastAsia="MGCEF+ArialMT" w:hAnsi="Times New Roman"/>
                <w:color w:val="000000"/>
              </w:rPr>
            </w:pPr>
            <w:r w:rsidRPr="00011EDE">
              <w:rPr>
                <w:rFonts w:ascii="Times New Roman" w:hAnsi="Times New Roman"/>
                <w:b/>
                <w:bCs/>
              </w:rPr>
              <w:t>Отлично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E1FAE95" w14:textId="77777777" w:rsidR="001550DA" w:rsidRPr="001815CF" w:rsidRDefault="001550DA" w:rsidP="00F97C80">
            <w:pPr>
              <w:spacing w:line="220" w:lineRule="exact"/>
              <w:jc w:val="center"/>
              <w:rPr>
                <w:rFonts w:ascii="Times New Roman" w:eastAsia="MGCEF+ArialMT" w:hAnsi="Times New Roman"/>
                <w:color w:val="000000"/>
              </w:rPr>
            </w:pPr>
            <w:r w:rsidRPr="00011EDE">
              <w:rPr>
                <w:rFonts w:ascii="Times New Roman" w:hAnsi="Times New Roman"/>
                <w:b/>
                <w:bCs/>
              </w:rPr>
              <w:t>Хорошо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0794BE0" w14:textId="77777777" w:rsidR="001550DA" w:rsidRPr="001815CF" w:rsidRDefault="001550DA" w:rsidP="00F97C80">
            <w:pPr>
              <w:spacing w:line="220" w:lineRule="exact"/>
              <w:jc w:val="center"/>
              <w:rPr>
                <w:rFonts w:ascii="Times New Roman" w:eastAsia="MGCEF+ArialMT" w:hAnsi="Times New Roman"/>
                <w:color w:val="000000"/>
              </w:rPr>
            </w:pPr>
            <w:r w:rsidRPr="00011EDE">
              <w:rPr>
                <w:rFonts w:ascii="Times New Roman" w:hAnsi="Times New Roman"/>
                <w:b/>
                <w:bCs/>
              </w:rPr>
              <w:t>Удовлетворительно</w:t>
            </w:r>
          </w:p>
        </w:tc>
        <w:tc>
          <w:tcPr>
            <w:tcW w:w="2546" w:type="dxa"/>
            <w:gridSpan w:val="2"/>
            <w:shd w:val="clear" w:color="auto" w:fill="DAEEF3" w:themeFill="accent5" w:themeFillTint="33"/>
          </w:tcPr>
          <w:p w14:paraId="7860CC57" w14:textId="77777777" w:rsidR="001550DA" w:rsidRPr="00FD2F01" w:rsidRDefault="001550DA" w:rsidP="00F9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EDE">
              <w:rPr>
                <w:rFonts w:ascii="Times New Roman" w:hAnsi="Times New Roman"/>
                <w:b/>
                <w:bCs/>
              </w:rPr>
              <w:t>Неудовлетворительно</w:t>
            </w:r>
          </w:p>
        </w:tc>
      </w:tr>
      <w:tr w:rsidR="001550DA" w14:paraId="103071B4" w14:textId="77777777" w:rsidTr="00F97C80">
        <w:tc>
          <w:tcPr>
            <w:tcW w:w="988" w:type="dxa"/>
            <w:vMerge/>
            <w:shd w:val="clear" w:color="auto" w:fill="DAEEF3" w:themeFill="accent5" w:themeFillTint="33"/>
          </w:tcPr>
          <w:p w14:paraId="7FBB8622" w14:textId="77777777" w:rsidR="001550DA" w:rsidRPr="00946D08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14:paraId="5815B9BD" w14:textId="77777777" w:rsidR="001550DA" w:rsidRPr="00331DB4" w:rsidRDefault="001550DA" w:rsidP="00F97C80">
            <w:pPr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54837D5F" w14:textId="77777777" w:rsidR="001550DA" w:rsidRPr="001815CF" w:rsidRDefault="001550DA" w:rsidP="00F97C80">
            <w:pPr>
              <w:spacing w:line="220" w:lineRule="exact"/>
              <w:jc w:val="center"/>
              <w:rPr>
                <w:rFonts w:ascii="Times New Roman" w:eastAsia="MGCEF+ArialMT" w:hAnsi="Times New Roman"/>
                <w:color w:val="000000"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90-100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(30-33 баллов)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36D8D10" w14:textId="77777777" w:rsidR="001550DA" w:rsidRPr="001815CF" w:rsidRDefault="001550DA" w:rsidP="00F97C80">
            <w:pPr>
              <w:spacing w:line="220" w:lineRule="exact"/>
              <w:jc w:val="center"/>
              <w:rPr>
                <w:rFonts w:ascii="Times New Roman" w:eastAsia="MGCEF+ArialMT" w:hAnsi="Times New Roman"/>
                <w:color w:val="000000"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70-89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(21-29 баллов)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CC979B4" w14:textId="77777777" w:rsidR="001550DA" w:rsidRPr="001815CF" w:rsidRDefault="001550DA" w:rsidP="00F97C80">
            <w:pPr>
              <w:spacing w:line="220" w:lineRule="exact"/>
              <w:jc w:val="center"/>
              <w:rPr>
                <w:rFonts w:ascii="Times New Roman" w:eastAsia="MGCEF+ArialMT" w:hAnsi="Times New Roman"/>
                <w:color w:val="000000"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50-69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(14-20 баллов)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84EAE87" w14:textId="77777777" w:rsidR="001550DA" w:rsidRPr="00C652D1" w:rsidRDefault="001550DA" w:rsidP="00F97C80">
            <w:pPr>
              <w:spacing w:line="220" w:lineRule="exact"/>
              <w:jc w:val="center"/>
              <w:rPr>
                <w:rFonts w:ascii="Times New Roman" w:eastAsia="MGCEF+ArialMT" w:hAnsi="Times New Roman"/>
                <w:color w:val="000000"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25-49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(8-13 баллов)</w:t>
            </w:r>
          </w:p>
        </w:tc>
        <w:tc>
          <w:tcPr>
            <w:tcW w:w="1270" w:type="dxa"/>
            <w:shd w:val="clear" w:color="auto" w:fill="DAEEF3" w:themeFill="accent5" w:themeFillTint="33"/>
          </w:tcPr>
          <w:p w14:paraId="0D8A5D78" w14:textId="77777777" w:rsidR="001550DA" w:rsidRPr="00FD2F01" w:rsidRDefault="001550DA" w:rsidP="00F9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0-24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(0-7 баллов)</w:t>
            </w:r>
          </w:p>
        </w:tc>
      </w:tr>
      <w:tr w:rsidR="001550DA" w14:paraId="2D61A0ED" w14:textId="77777777" w:rsidTr="00F97C80">
        <w:tc>
          <w:tcPr>
            <w:tcW w:w="988" w:type="dxa"/>
            <w:vMerge/>
            <w:shd w:val="clear" w:color="auto" w:fill="DAEEF3" w:themeFill="accent5" w:themeFillTint="33"/>
          </w:tcPr>
          <w:p w14:paraId="2D86C734" w14:textId="77777777" w:rsidR="001550DA" w:rsidRPr="00946D08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4F44D" w14:textId="77777777" w:rsidR="001550DA" w:rsidRPr="008F37FE" w:rsidRDefault="001550DA" w:rsidP="00F97C80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F37FE">
              <w:rPr>
                <w:rFonts w:ascii="Times New Roman" w:hAnsi="Times New Roman"/>
                <w:i/>
                <w:iCs/>
                <w:lang w:eastAsia="ar-SA"/>
              </w:rPr>
              <w:t>П</w:t>
            </w:r>
            <w:r w:rsidRPr="008F37FE">
              <w:rPr>
                <w:rFonts w:ascii="Times New Roman" w:hAnsi="Times New Roman"/>
                <w:i/>
                <w:iCs/>
              </w:rPr>
              <w:t xml:space="preserve">оддержание идеи, программы и имиджа партий и кандидатов для электората в условиях обострения политической борьбы </w:t>
            </w:r>
          </w:p>
        </w:tc>
        <w:tc>
          <w:tcPr>
            <w:tcW w:w="1701" w:type="dxa"/>
          </w:tcPr>
          <w:p w14:paraId="3B6D02B8" w14:textId="77777777" w:rsidR="001550DA" w:rsidRPr="00467AA9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467AA9">
              <w:rPr>
                <w:rFonts w:ascii="Times New Roman" w:hAnsi="Times New Roman"/>
              </w:rPr>
              <w:t>Ответ имеет полноценное содержание, рациональную аргументацию, представляет собой синтез теории и образцов коммуникационного обеспечения партий и кандидатов на выборные должности.</w:t>
            </w:r>
          </w:p>
        </w:tc>
        <w:tc>
          <w:tcPr>
            <w:tcW w:w="1559" w:type="dxa"/>
          </w:tcPr>
          <w:p w14:paraId="600E1107" w14:textId="77777777" w:rsidR="001550DA" w:rsidRPr="00467AA9" w:rsidRDefault="001550DA" w:rsidP="00F97C80">
            <w:pPr>
              <w:widowControl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467AA9">
              <w:rPr>
                <w:rFonts w:ascii="Times New Roman" w:hAnsi="Times New Roman"/>
              </w:rPr>
              <w:t xml:space="preserve">Ответ включает </w:t>
            </w:r>
            <w:r w:rsidRPr="00467AA9">
              <w:rPr>
                <w:rFonts w:ascii="Times New Roman" w:eastAsia="MGCEF+ArialMT" w:hAnsi="Times New Roman"/>
                <w:color w:val="000000"/>
              </w:rPr>
              <w:t xml:space="preserve">раскрытие экзаменационного вопроса, с неполным </w:t>
            </w:r>
            <w:r w:rsidRPr="00467AA9">
              <w:rPr>
                <w:rFonts w:ascii="Times New Roman" w:hAnsi="Times New Roman"/>
              </w:rPr>
              <w:t xml:space="preserve">рассмотрением идей, программ и имиджа партий и кандидатов, также содержит незначительные ошибки.  </w:t>
            </w:r>
          </w:p>
        </w:tc>
        <w:tc>
          <w:tcPr>
            <w:tcW w:w="1417" w:type="dxa"/>
          </w:tcPr>
          <w:p w14:paraId="16B01EA0" w14:textId="77777777" w:rsidR="001550DA" w:rsidRPr="00467AA9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467AA9">
              <w:rPr>
                <w:rFonts w:ascii="Times New Roman" w:eastAsia="MGCEF+ArialMT" w:hAnsi="Times New Roman"/>
                <w:color w:val="000000"/>
              </w:rPr>
              <w:t xml:space="preserve">Ответ на экзаменационный вопрос изложен фрагментарно, нарушена логика, допущены фактические ошибки в рассмотрении идей, программ, имиджа объектов и субъектов </w:t>
            </w:r>
            <w:r w:rsidRPr="00467AA9">
              <w:rPr>
                <w:rFonts w:ascii="Times New Roman" w:hAnsi="Times New Roman"/>
                <w:lang w:val="en-US"/>
              </w:rPr>
              <w:t>PR</w:t>
            </w:r>
            <w:r w:rsidRPr="00467AA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7D9394DF" w14:textId="77777777" w:rsidR="001550DA" w:rsidRPr="00467AA9" w:rsidRDefault="001550DA" w:rsidP="00F97C80">
            <w:pPr>
              <w:spacing w:line="220" w:lineRule="exact"/>
              <w:jc w:val="both"/>
              <w:rPr>
                <w:rFonts w:ascii="Times New Roman" w:eastAsia="MGCEF+ArialMT" w:hAnsi="Times New Roman"/>
                <w:color w:val="000000"/>
              </w:rPr>
            </w:pPr>
            <w:r w:rsidRPr="00467AA9">
              <w:rPr>
                <w:rFonts w:ascii="Times New Roman" w:eastAsia="MGCEF+ArialMT" w:hAnsi="Times New Roman"/>
                <w:color w:val="000000"/>
              </w:rPr>
              <w:t xml:space="preserve">Ответ демонстрирует механическое воспроизведение отдельных сведений о процессе политический </w:t>
            </w:r>
            <w:r w:rsidRPr="00467AA9">
              <w:rPr>
                <w:rFonts w:ascii="Times New Roman" w:hAnsi="Times New Roman"/>
              </w:rPr>
              <w:t>коммуникации</w:t>
            </w:r>
            <w:r w:rsidRPr="00467AA9">
              <w:rPr>
                <w:rFonts w:ascii="Times New Roman" w:eastAsia="MGCEF+ArialMT" w:hAnsi="Times New Roman"/>
                <w:color w:val="000000"/>
              </w:rPr>
              <w:t xml:space="preserve">, но не является достаточным, поскольку имеет серьезные ошибки. </w:t>
            </w:r>
          </w:p>
        </w:tc>
        <w:tc>
          <w:tcPr>
            <w:tcW w:w="1270" w:type="dxa"/>
          </w:tcPr>
          <w:p w14:paraId="21C32A6C" w14:textId="77777777" w:rsidR="001550DA" w:rsidRPr="00467AA9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467AA9">
              <w:rPr>
                <w:rFonts w:ascii="Times New Roman" w:eastAsia="MGCEF+ArialMT" w:hAnsi="Times New Roman"/>
                <w:color w:val="000000"/>
              </w:rPr>
              <w:t xml:space="preserve">Ответ демонстрирует наличие явных пробелов представлении результатов изучения курса, неумение </w:t>
            </w:r>
            <w:proofErr w:type="spellStart"/>
            <w:r w:rsidRPr="00467AA9">
              <w:rPr>
                <w:rFonts w:ascii="Times New Roman" w:eastAsia="MGCEF+ArialMT" w:hAnsi="Times New Roman"/>
                <w:color w:val="000000"/>
              </w:rPr>
              <w:t>расркывать</w:t>
            </w:r>
            <w:proofErr w:type="spellEnd"/>
            <w:r w:rsidRPr="00467AA9">
              <w:rPr>
                <w:rFonts w:ascii="Times New Roman" w:eastAsia="MGCEF+ArialMT" w:hAnsi="Times New Roman"/>
                <w:color w:val="000000"/>
              </w:rPr>
              <w:t xml:space="preserve"> идеи, программы, имидж объектов и субъектов политического </w:t>
            </w:r>
            <w:r w:rsidRPr="00467AA9">
              <w:rPr>
                <w:rFonts w:ascii="Times New Roman" w:hAnsi="Times New Roman"/>
                <w:lang w:val="en-US"/>
              </w:rPr>
              <w:t>PR</w:t>
            </w:r>
            <w:r w:rsidRPr="00467AA9">
              <w:rPr>
                <w:rFonts w:ascii="Times New Roman" w:hAnsi="Times New Roman"/>
              </w:rPr>
              <w:t>.</w:t>
            </w:r>
            <w:r w:rsidRPr="00467AA9">
              <w:rPr>
                <w:rFonts w:ascii="Times New Roman" w:eastAsia="MGCEF+ArialMT" w:hAnsi="Times New Roman"/>
                <w:color w:val="000000"/>
              </w:rPr>
              <w:t xml:space="preserve">, делать выводы. </w:t>
            </w:r>
            <w:r w:rsidRPr="00467AA9">
              <w:rPr>
                <w:rFonts w:ascii="Times New Roman" w:hAnsi="Times New Roman"/>
              </w:rPr>
              <w:t>Зафиксировано нарушение Правил проведения итогового контроля.</w:t>
            </w:r>
          </w:p>
          <w:p w14:paraId="573F2B01" w14:textId="77777777" w:rsidR="001550DA" w:rsidRPr="00467AA9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</w:p>
        </w:tc>
      </w:tr>
      <w:tr w:rsidR="001550DA" w14:paraId="3AB51AC0" w14:textId="77777777" w:rsidTr="00F97C80">
        <w:tc>
          <w:tcPr>
            <w:tcW w:w="988" w:type="dxa"/>
            <w:vMerge w:val="restart"/>
            <w:shd w:val="clear" w:color="auto" w:fill="DAEEF3" w:themeFill="accent5" w:themeFillTint="33"/>
          </w:tcPr>
          <w:p w14:paraId="15677C97" w14:textId="77777777" w:rsidR="001550DA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вопрос </w:t>
            </w:r>
          </w:p>
          <w:p w14:paraId="3E237430" w14:textId="77777777" w:rsidR="001550DA" w:rsidRPr="00946D08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2D2C47" w14:textId="77777777" w:rsidR="001550DA" w:rsidRPr="00946D08" w:rsidRDefault="001550DA" w:rsidP="00F97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08">
              <w:rPr>
                <w:rFonts w:ascii="Times New Roman" w:hAnsi="Times New Roman"/>
                <w:b/>
                <w:bCs/>
                <w:sz w:val="24"/>
                <w:szCs w:val="24"/>
              </w:rPr>
              <w:t>34 балла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</w:tcPr>
          <w:p w14:paraId="6D088DA3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C2E8B24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Критерий/</w:t>
            </w:r>
          </w:p>
          <w:p w14:paraId="209CD7B2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C0B85A1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Отлично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11253A6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Хорошо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71FB8D5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Удовлетворительно</w:t>
            </w:r>
          </w:p>
        </w:tc>
        <w:tc>
          <w:tcPr>
            <w:tcW w:w="2546" w:type="dxa"/>
            <w:gridSpan w:val="2"/>
            <w:shd w:val="clear" w:color="auto" w:fill="DAEEF3" w:themeFill="accent5" w:themeFillTint="33"/>
          </w:tcPr>
          <w:p w14:paraId="77029FB0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1EDE">
              <w:rPr>
                <w:rFonts w:ascii="Times New Roman" w:hAnsi="Times New Roman"/>
                <w:b/>
                <w:bCs/>
              </w:rPr>
              <w:t>Неудовлетворительно</w:t>
            </w:r>
          </w:p>
        </w:tc>
      </w:tr>
      <w:tr w:rsidR="001550DA" w14:paraId="658B61B4" w14:textId="77777777" w:rsidTr="00F97C80">
        <w:tc>
          <w:tcPr>
            <w:tcW w:w="988" w:type="dxa"/>
            <w:vMerge/>
            <w:shd w:val="clear" w:color="auto" w:fill="DAEEF3" w:themeFill="accent5" w:themeFillTint="33"/>
          </w:tcPr>
          <w:p w14:paraId="50CFFC4F" w14:textId="77777777" w:rsidR="001550DA" w:rsidRDefault="001550DA" w:rsidP="00F9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</w:tcPr>
          <w:p w14:paraId="560F4441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22BA5E7C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90-100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(31-33 баллов)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2C791F6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70-89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(22-30 баллов)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D377F2F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50-69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(15-21 баллов)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516E85E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25-49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(9-14 баллов)</w:t>
            </w:r>
          </w:p>
        </w:tc>
        <w:tc>
          <w:tcPr>
            <w:tcW w:w="1270" w:type="dxa"/>
            <w:shd w:val="clear" w:color="auto" w:fill="DAEEF3" w:themeFill="accent5" w:themeFillTint="33"/>
          </w:tcPr>
          <w:p w14:paraId="0ADD4421" w14:textId="77777777" w:rsidR="001550DA" w:rsidRPr="00011EDE" w:rsidRDefault="001550DA" w:rsidP="00F97C8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11EDE">
              <w:rPr>
                <w:rFonts w:ascii="Times New Roman" w:hAnsi="Times New Roman"/>
                <w:b/>
                <w:bCs/>
              </w:rPr>
              <w:t>0-24</w:t>
            </w:r>
            <w:proofErr w:type="gramEnd"/>
            <w:r w:rsidRPr="00011EDE">
              <w:rPr>
                <w:rFonts w:ascii="Times New Roman" w:hAnsi="Times New Roman"/>
                <w:b/>
                <w:bCs/>
              </w:rPr>
              <w:t>% (0-8 баллов)</w:t>
            </w:r>
          </w:p>
        </w:tc>
      </w:tr>
      <w:tr w:rsidR="001550DA" w:rsidRPr="00CC1593" w14:paraId="5FB76AF2" w14:textId="77777777" w:rsidTr="00F97C80">
        <w:tc>
          <w:tcPr>
            <w:tcW w:w="988" w:type="dxa"/>
            <w:vMerge/>
            <w:shd w:val="clear" w:color="auto" w:fill="DAEEF3" w:themeFill="accent5" w:themeFillTint="33"/>
          </w:tcPr>
          <w:p w14:paraId="2F302DAE" w14:textId="77777777" w:rsidR="001550DA" w:rsidRDefault="001550DA" w:rsidP="00F9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52647" w14:textId="77777777" w:rsidR="001550DA" w:rsidRPr="004C5A8A" w:rsidRDefault="001550DA" w:rsidP="00F97C80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4C5A8A">
              <w:rPr>
                <w:rFonts w:ascii="Times New Roman" w:eastAsia="QOVFH+ArialMT" w:hAnsi="Times New Roman"/>
                <w:i/>
                <w:iCs/>
                <w:color w:val="000000"/>
              </w:rPr>
              <w:t xml:space="preserve">Прикладное выполнение задания с применением конструирования привлекательных </w:t>
            </w:r>
            <w:r w:rsidRPr="004C5A8A">
              <w:rPr>
                <w:rFonts w:ascii="Times New Roman" w:hAnsi="Times New Roman"/>
                <w:i/>
                <w:iCs/>
              </w:rPr>
              <w:t>образов политического лидера или партии, сценариев встреч и поддержки соцсетей</w:t>
            </w:r>
          </w:p>
        </w:tc>
        <w:tc>
          <w:tcPr>
            <w:tcW w:w="1701" w:type="dxa"/>
          </w:tcPr>
          <w:p w14:paraId="6BAA693A" w14:textId="77777777" w:rsidR="001550DA" w:rsidRPr="007A74D7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7A74D7">
              <w:rPr>
                <w:rFonts w:ascii="Times New Roman" w:eastAsia="QOVFH+ArialMT" w:hAnsi="Times New Roman"/>
                <w:color w:val="000000"/>
              </w:rPr>
              <w:t>Ответ является верным коммуникационным решением ситуации с продвижением партий и лидеров, подтверждающ</w:t>
            </w:r>
            <w:r>
              <w:rPr>
                <w:rFonts w:ascii="Times New Roman" w:eastAsia="QOVFH+ArialMT" w:hAnsi="Times New Roman"/>
                <w:color w:val="000000"/>
              </w:rPr>
              <w:t xml:space="preserve">им </w:t>
            </w:r>
            <w:r w:rsidRPr="007A74D7">
              <w:rPr>
                <w:rFonts w:ascii="Times New Roman" w:eastAsia="QOVFH+ArialMT" w:hAnsi="Times New Roman"/>
                <w:color w:val="000000"/>
              </w:rPr>
              <w:t xml:space="preserve">владение студентом практикой политического </w:t>
            </w:r>
            <w:r w:rsidRPr="007A74D7">
              <w:rPr>
                <w:rFonts w:ascii="Times New Roman" w:hAnsi="Times New Roman"/>
              </w:rPr>
              <w:t>PR</w:t>
            </w:r>
            <w:r w:rsidRPr="007A74D7">
              <w:rPr>
                <w:rFonts w:ascii="Times New Roman" w:eastAsia="QOVFH+ArialMT" w:hAnsi="Times New Roman"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14:paraId="0393C472" w14:textId="77777777" w:rsidR="001550DA" w:rsidRPr="007A74D7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7A74D7">
              <w:rPr>
                <w:rFonts w:ascii="Times New Roman" w:hAnsi="Times New Roman"/>
              </w:rPr>
              <w:t xml:space="preserve">Ответ подготовлен на хорошем уровне, но допущены незначительные ошибки при выборе инструментов политического PR. </w:t>
            </w:r>
          </w:p>
        </w:tc>
        <w:tc>
          <w:tcPr>
            <w:tcW w:w="1417" w:type="dxa"/>
          </w:tcPr>
          <w:p w14:paraId="56E3EBF4" w14:textId="77777777" w:rsidR="001550DA" w:rsidRPr="007A74D7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7A74D7">
              <w:rPr>
                <w:rFonts w:ascii="Times New Roman" w:eastAsia="MGCEF+ArialMT" w:hAnsi="Times New Roman"/>
                <w:color w:val="000000"/>
              </w:rPr>
              <w:t xml:space="preserve">Ответ не носит решение практической задачи, изложен с явными недостатки применения средств политического </w:t>
            </w:r>
            <w:r w:rsidRPr="007A74D7">
              <w:rPr>
                <w:rFonts w:ascii="Times New Roman" w:hAnsi="Times New Roman"/>
              </w:rPr>
              <w:t>PR, есть нерациональные результаты, фактические ошибки</w:t>
            </w:r>
            <w:r>
              <w:rPr>
                <w:rFonts w:ascii="Times New Roman" w:eastAsia="MGCEF+ArialMT" w:hAnsi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14:paraId="00DFE5BB" w14:textId="77777777" w:rsidR="001550DA" w:rsidRPr="007A74D7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7A74D7">
              <w:rPr>
                <w:rFonts w:ascii="Times New Roman" w:hAnsi="Times New Roman"/>
              </w:rPr>
              <w:t xml:space="preserve">Ответ </w:t>
            </w:r>
            <w:r w:rsidRPr="007A74D7">
              <w:rPr>
                <w:rFonts w:ascii="Times New Roman" w:eastAsia="MGCEF+ArialMT" w:hAnsi="Times New Roman"/>
                <w:color w:val="000000"/>
              </w:rPr>
              <w:t xml:space="preserve">содержит неверное решение коммуникационной ситуации и </w:t>
            </w:r>
            <w:r w:rsidRPr="007A74D7">
              <w:rPr>
                <w:rFonts w:ascii="Times New Roman" w:eastAsia="QOVFH+ArialMT" w:hAnsi="Times New Roman"/>
                <w:color w:val="000000"/>
              </w:rPr>
              <w:t xml:space="preserve">отображает </w:t>
            </w:r>
            <w:r w:rsidRPr="007A74D7">
              <w:rPr>
                <w:rFonts w:ascii="Times New Roman" w:eastAsia="MGCEF+ArialMT" w:hAnsi="Times New Roman"/>
                <w:color w:val="000000"/>
              </w:rPr>
              <w:t xml:space="preserve">искаженное применение </w:t>
            </w:r>
            <w:r w:rsidRPr="007A74D7">
              <w:rPr>
                <w:rFonts w:ascii="Times New Roman" w:eastAsia="QOVFH+ArialMT" w:hAnsi="Times New Roman"/>
                <w:color w:val="000000"/>
              </w:rPr>
              <w:t xml:space="preserve">политических </w:t>
            </w:r>
            <w:r w:rsidRPr="007A74D7">
              <w:rPr>
                <w:rFonts w:ascii="Times New Roman" w:hAnsi="Times New Roman"/>
              </w:rPr>
              <w:t>PR</w:t>
            </w:r>
            <w:r w:rsidRPr="007A74D7">
              <w:rPr>
                <w:rFonts w:ascii="Times New Roman" w:eastAsia="QOVFH+ArialMT" w:hAnsi="Times New Roman"/>
                <w:color w:val="000000"/>
              </w:rPr>
              <w:t>-активностей</w:t>
            </w:r>
            <w:r>
              <w:rPr>
                <w:rFonts w:ascii="Times New Roman" w:eastAsia="QOVFH+ArialMT" w:hAnsi="Times New Roman"/>
                <w:color w:val="000000"/>
              </w:rPr>
              <w:t>.</w:t>
            </w:r>
          </w:p>
        </w:tc>
        <w:tc>
          <w:tcPr>
            <w:tcW w:w="1270" w:type="dxa"/>
          </w:tcPr>
          <w:p w14:paraId="287CF49A" w14:textId="77777777" w:rsidR="001550DA" w:rsidRPr="007A74D7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7A74D7">
              <w:rPr>
                <w:rFonts w:ascii="Times New Roman" w:hAnsi="Times New Roman"/>
              </w:rPr>
              <w:t xml:space="preserve">Ответ на практическое </w:t>
            </w:r>
            <w:r w:rsidRPr="007A74D7">
              <w:rPr>
                <w:rFonts w:ascii="Times New Roman" w:eastAsia="MGCEF+ArialMT" w:hAnsi="Times New Roman"/>
                <w:color w:val="000000"/>
              </w:rPr>
              <w:t xml:space="preserve">задание отсутствует. </w:t>
            </w:r>
            <w:r w:rsidRPr="007A74D7">
              <w:rPr>
                <w:rFonts w:ascii="Times New Roman" w:hAnsi="Times New Roman"/>
              </w:rPr>
              <w:t>Зафиксировано нарушение Правил проведения итогового контроля.</w:t>
            </w:r>
          </w:p>
          <w:p w14:paraId="5CC07E3A" w14:textId="77777777" w:rsidR="001550DA" w:rsidRPr="007A74D7" w:rsidRDefault="001550DA" w:rsidP="00F97C80">
            <w:pPr>
              <w:spacing w:line="220" w:lineRule="exact"/>
              <w:jc w:val="both"/>
              <w:rPr>
                <w:rFonts w:ascii="Times New Roman" w:hAnsi="Times New Roman"/>
              </w:rPr>
            </w:pPr>
          </w:p>
        </w:tc>
      </w:tr>
    </w:tbl>
    <w:p w14:paraId="1A8EAF6A" w14:textId="77777777" w:rsidR="001550DA" w:rsidRPr="004F709E" w:rsidRDefault="001550DA" w:rsidP="001550D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D2A0B9" w14:textId="6EEC45C1" w:rsidR="0045398A" w:rsidRPr="001550DA" w:rsidRDefault="0045398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CCE3F" w14:textId="77777777" w:rsidR="0045398A" w:rsidRDefault="00440625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GOOD LUCK!</w:t>
      </w:r>
    </w:p>
    <w:p w14:paraId="44311616" w14:textId="77777777" w:rsidR="0045398A" w:rsidRDefault="00440625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sectPr w:rsidR="0045398A"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83BBC" w14:textId="77777777" w:rsidR="00596B2C" w:rsidRDefault="00596B2C" w:rsidP="00917E97">
      <w:pPr>
        <w:spacing w:line="240" w:lineRule="auto"/>
      </w:pPr>
      <w:r>
        <w:separator/>
      </w:r>
    </w:p>
  </w:endnote>
  <w:endnote w:type="continuationSeparator" w:id="0">
    <w:p w14:paraId="77A56D01" w14:textId="77777777" w:rsidR="00596B2C" w:rsidRDefault="00596B2C" w:rsidP="00917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0725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CEE642" w14:textId="77777777" w:rsidR="00917E97" w:rsidRPr="00917E97" w:rsidRDefault="00917E9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1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7E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0625" w:rsidRPr="0044062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917E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64212E" w14:textId="77777777" w:rsidR="00917E97" w:rsidRDefault="0091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4D12" w14:textId="77777777" w:rsidR="00596B2C" w:rsidRDefault="00596B2C" w:rsidP="00917E97">
      <w:pPr>
        <w:spacing w:line="240" w:lineRule="auto"/>
      </w:pPr>
      <w:r>
        <w:separator/>
      </w:r>
    </w:p>
  </w:footnote>
  <w:footnote w:type="continuationSeparator" w:id="0">
    <w:p w14:paraId="6EBF6DB8" w14:textId="77777777" w:rsidR="00596B2C" w:rsidRDefault="00596B2C" w:rsidP="00917E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1B5"/>
    <w:multiLevelType w:val="hybridMultilevel"/>
    <w:tmpl w:val="BA7A6438"/>
    <w:lvl w:ilvl="0" w:tplc="330246C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E4F38"/>
    <w:multiLevelType w:val="hybridMultilevel"/>
    <w:tmpl w:val="F560F4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471F"/>
    <w:multiLevelType w:val="hybridMultilevel"/>
    <w:tmpl w:val="CDBE65FC"/>
    <w:lvl w:ilvl="0" w:tplc="FB6AD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7758"/>
    <w:multiLevelType w:val="hybridMultilevel"/>
    <w:tmpl w:val="073A9D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F295E"/>
    <w:multiLevelType w:val="hybridMultilevel"/>
    <w:tmpl w:val="B848153E"/>
    <w:lvl w:ilvl="0" w:tplc="7A601562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56" w:hanging="360"/>
      </w:pPr>
    </w:lvl>
    <w:lvl w:ilvl="2" w:tplc="2000001B" w:tentative="1">
      <w:start w:val="1"/>
      <w:numFmt w:val="lowerRoman"/>
      <w:lvlText w:val="%3."/>
      <w:lvlJc w:val="right"/>
      <w:pPr>
        <w:ind w:left="2376" w:hanging="180"/>
      </w:pPr>
    </w:lvl>
    <w:lvl w:ilvl="3" w:tplc="2000000F" w:tentative="1">
      <w:start w:val="1"/>
      <w:numFmt w:val="decimal"/>
      <w:lvlText w:val="%4."/>
      <w:lvlJc w:val="left"/>
      <w:pPr>
        <w:ind w:left="3096" w:hanging="360"/>
      </w:pPr>
    </w:lvl>
    <w:lvl w:ilvl="4" w:tplc="20000019" w:tentative="1">
      <w:start w:val="1"/>
      <w:numFmt w:val="lowerLetter"/>
      <w:lvlText w:val="%5."/>
      <w:lvlJc w:val="left"/>
      <w:pPr>
        <w:ind w:left="3816" w:hanging="360"/>
      </w:pPr>
    </w:lvl>
    <w:lvl w:ilvl="5" w:tplc="2000001B" w:tentative="1">
      <w:start w:val="1"/>
      <w:numFmt w:val="lowerRoman"/>
      <w:lvlText w:val="%6."/>
      <w:lvlJc w:val="right"/>
      <w:pPr>
        <w:ind w:left="4536" w:hanging="180"/>
      </w:pPr>
    </w:lvl>
    <w:lvl w:ilvl="6" w:tplc="2000000F" w:tentative="1">
      <w:start w:val="1"/>
      <w:numFmt w:val="decimal"/>
      <w:lvlText w:val="%7."/>
      <w:lvlJc w:val="left"/>
      <w:pPr>
        <w:ind w:left="5256" w:hanging="360"/>
      </w:pPr>
    </w:lvl>
    <w:lvl w:ilvl="7" w:tplc="20000019" w:tentative="1">
      <w:start w:val="1"/>
      <w:numFmt w:val="lowerLetter"/>
      <w:lvlText w:val="%8."/>
      <w:lvlJc w:val="left"/>
      <w:pPr>
        <w:ind w:left="5976" w:hanging="360"/>
      </w:pPr>
    </w:lvl>
    <w:lvl w:ilvl="8" w:tplc="2000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006593164">
    <w:abstractNumId w:val="4"/>
  </w:num>
  <w:num w:numId="2" w16cid:durableId="241254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014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271209">
    <w:abstractNumId w:val="0"/>
  </w:num>
  <w:num w:numId="5" w16cid:durableId="1921939683">
    <w:abstractNumId w:val="6"/>
  </w:num>
  <w:num w:numId="6" w16cid:durableId="363790931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8487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A"/>
    <w:rsid w:val="001550DA"/>
    <w:rsid w:val="0023382B"/>
    <w:rsid w:val="00290499"/>
    <w:rsid w:val="003A5203"/>
    <w:rsid w:val="00440625"/>
    <w:rsid w:val="0045398A"/>
    <w:rsid w:val="004C7ED5"/>
    <w:rsid w:val="00596B2C"/>
    <w:rsid w:val="00917E97"/>
    <w:rsid w:val="00B417A3"/>
    <w:rsid w:val="00BB38EB"/>
    <w:rsid w:val="00BD631E"/>
    <w:rsid w:val="00C72E58"/>
    <w:rsid w:val="00CC7A31"/>
    <w:rsid w:val="00D10757"/>
    <w:rsid w:val="00E54597"/>
    <w:rsid w:val="00EB4DCF"/>
    <w:rsid w:val="00EF08E6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9A5E"/>
  <w15:docId w15:val="{B5A30551-5E60-4B0B-998D-06CD517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17E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E97"/>
  </w:style>
  <w:style w:type="paragraph" w:styleId="a8">
    <w:name w:val="footer"/>
    <w:basedOn w:val="a"/>
    <w:link w:val="a9"/>
    <w:uiPriority w:val="99"/>
    <w:unhideWhenUsed/>
    <w:rsid w:val="00917E9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E97"/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917E97"/>
    <w:pPr>
      <w:ind w:left="720"/>
      <w:contextualSpacing/>
    </w:pPr>
  </w:style>
  <w:style w:type="character" w:styleId="ac">
    <w:name w:val="Hyperlink"/>
    <w:uiPriority w:val="99"/>
    <w:semiHidden/>
    <w:unhideWhenUsed/>
    <w:rsid w:val="00EF08E6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EF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EF08E6"/>
  </w:style>
  <w:style w:type="character" w:styleId="ae">
    <w:name w:val="Strong"/>
    <w:basedOn w:val="a0"/>
    <w:uiPriority w:val="22"/>
    <w:qFormat/>
    <w:rsid w:val="00EF08E6"/>
    <w:rPr>
      <w:b/>
      <w:bCs/>
    </w:rPr>
  </w:style>
  <w:style w:type="table" w:styleId="af">
    <w:name w:val="Table Grid"/>
    <w:basedOn w:val="a1"/>
    <w:uiPriority w:val="59"/>
    <w:rsid w:val="001550DA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sbury.com/uk/author/david-deacon/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utledge.com/search?author=David%20K.%20Perry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loomsbury.com/uk/author/graham-murdoc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loomsbury.com/uk/author/peter-gol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omsbury.com/uk/author/michael-pickering-6551/" TargetMode="External"/><Relationship Id="rId14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Султанбаева Гулмира</dc:creator>
  <cp:lastModifiedBy>Акынбекова Алтын</cp:lastModifiedBy>
  <cp:revision>10</cp:revision>
  <dcterms:created xsi:type="dcterms:W3CDTF">2023-11-21T08:53:00Z</dcterms:created>
  <dcterms:modified xsi:type="dcterms:W3CDTF">2024-04-03T11:41:00Z</dcterms:modified>
</cp:coreProperties>
</file>